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D45" w:rsidRPr="00032D45" w:rsidRDefault="00032D45" w:rsidP="00032D45">
      <w:pPr>
        <w:spacing w:after="0"/>
        <w:jc w:val="right"/>
        <w:rPr>
          <w:rFonts w:ascii="Monotype Corsiva" w:hAnsi="Monotype Corsiva" w:cs="Times New Roman"/>
          <w:b/>
          <w:color w:val="00B050"/>
          <w:sz w:val="32"/>
          <w:szCs w:val="32"/>
        </w:rPr>
      </w:pPr>
      <w:r w:rsidRPr="00032D45">
        <w:rPr>
          <w:rFonts w:ascii="Monotype Corsiva" w:hAnsi="Monotype Corsiva" w:cs="Times New Roman"/>
          <w:b/>
          <w:color w:val="00B050"/>
          <w:sz w:val="32"/>
          <w:szCs w:val="32"/>
        </w:rPr>
        <w:t xml:space="preserve"> </w:t>
      </w:r>
    </w:p>
    <w:p w:rsidR="00032D45" w:rsidRDefault="00032D45" w:rsidP="00032D45">
      <w:pPr>
        <w:jc w:val="center"/>
        <w:rPr>
          <w:rFonts w:ascii="Monotype Corsiva" w:hAnsi="Monotype Corsiva" w:cs="Times New Roman"/>
          <w:b/>
          <w:color w:val="00B050"/>
          <w:sz w:val="32"/>
          <w:szCs w:val="32"/>
        </w:rPr>
      </w:pPr>
      <w:r w:rsidRPr="00032D45">
        <w:rPr>
          <w:rFonts w:ascii="Monotype Corsiva" w:hAnsi="Monotype Corsiva" w:cs="Times New Roman"/>
          <w:b/>
          <w:color w:val="00B050"/>
          <w:sz w:val="32"/>
          <w:szCs w:val="32"/>
        </w:rPr>
        <w:t>Клубные формирования</w:t>
      </w:r>
    </w:p>
    <w:p w:rsidR="00032D45" w:rsidRPr="00032D45" w:rsidRDefault="00032D45" w:rsidP="00032D45">
      <w:pPr>
        <w:jc w:val="center"/>
        <w:rPr>
          <w:rFonts w:ascii="Monotype Corsiva" w:hAnsi="Monotype Corsiva" w:cs="Times New Roman"/>
          <w:b/>
          <w:color w:val="00B050"/>
          <w:sz w:val="32"/>
          <w:szCs w:val="32"/>
        </w:rPr>
      </w:pPr>
      <w:r>
        <w:rPr>
          <w:rFonts w:ascii="Monotype Corsiva" w:hAnsi="Monotype Corsiva" w:cs="Times New Roman"/>
          <w:b/>
          <w:color w:val="00B050"/>
          <w:sz w:val="32"/>
          <w:szCs w:val="32"/>
        </w:rPr>
        <w:t>2022-2023  год</w:t>
      </w:r>
    </w:p>
    <w:tbl>
      <w:tblPr>
        <w:tblStyle w:val="a4"/>
        <w:tblW w:w="0" w:type="auto"/>
        <w:tblInd w:w="720" w:type="dxa"/>
        <w:tblLook w:val="04A0"/>
      </w:tblPr>
      <w:tblGrid>
        <w:gridCol w:w="478"/>
        <w:gridCol w:w="2397"/>
        <w:gridCol w:w="2049"/>
        <w:gridCol w:w="1460"/>
        <w:gridCol w:w="2467"/>
      </w:tblGrid>
      <w:tr w:rsidR="00032D45" w:rsidRPr="00EA6AA9" w:rsidTr="00032D45">
        <w:trPr>
          <w:trHeight w:val="467"/>
        </w:trPr>
        <w:tc>
          <w:tcPr>
            <w:tcW w:w="478" w:type="dxa"/>
          </w:tcPr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</w:p>
        </w:tc>
        <w:tc>
          <w:tcPr>
            <w:tcW w:w="2397" w:type="dxa"/>
          </w:tcPr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Название кружка</w:t>
            </w:r>
          </w:p>
        </w:tc>
        <w:tc>
          <w:tcPr>
            <w:tcW w:w="2049" w:type="dxa"/>
          </w:tcPr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Направление искусства</w:t>
            </w:r>
          </w:p>
        </w:tc>
        <w:tc>
          <w:tcPr>
            <w:tcW w:w="1460" w:type="dxa"/>
          </w:tcPr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Количество участников</w:t>
            </w:r>
          </w:p>
        </w:tc>
        <w:tc>
          <w:tcPr>
            <w:tcW w:w="2467" w:type="dxa"/>
          </w:tcPr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руководитель</w:t>
            </w:r>
          </w:p>
        </w:tc>
      </w:tr>
      <w:tr w:rsidR="00032D45" w:rsidRPr="00EA6AA9" w:rsidTr="00032D45">
        <w:tc>
          <w:tcPr>
            <w:tcW w:w="478" w:type="dxa"/>
          </w:tcPr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1</w:t>
            </w:r>
          </w:p>
        </w:tc>
        <w:tc>
          <w:tcPr>
            <w:tcW w:w="2397" w:type="dxa"/>
          </w:tcPr>
          <w:p w:rsidR="00032D45" w:rsidRPr="00032D45" w:rsidRDefault="00032D45" w:rsidP="00305AB7">
            <w:pPr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«Раздолье»</w:t>
            </w:r>
          </w:p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</w:p>
        </w:tc>
        <w:tc>
          <w:tcPr>
            <w:tcW w:w="2049" w:type="dxa"/>
          </w:tcPr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Вокал</w:t>
            </w:r>
          </w:p>
        </w:tc>
        <w:tc>
          <w:tcPr>
            <w:tcW w:w="1460" w:type="dxa"/>
          </w:tcPr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12</w:t>
            </w:r>
          </w:p>
        </w:tc>
        <w:tc>
          <w:tcPr>
            <w:tcW w:w="2467" w:type="dxa"/>
          </w:tcPr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Архипова А.С.</w:t>
            </w:r>
          </w:p>
        </w:tc>
      </w:tr>
      <w:tr w:rsidR="00032D45" w:rsidRPr="00EA6AA9" w:rsidTr="00032D45">
        <w:tc>
          <w:tcPr>
            <w:tcW w:w="478" w:type="dxa"/>
          </w:tcPr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2</w:t>
            </w:r>
          </w:p>
        </w:tc>
        <w:tc>
          <w:tcPr>
            <w:tcW w:w="2397" w:type="dxa"/>
          </w:tcPr>
          <w:p w:rsidR="00032D45" w:rsidRPr="00032D45" w:rsidRDefault="00032D45" w:rsidP="00305AB7">
            <w:pPr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«Незабудки»</w:t>
            </w:r>
          </w:p>
        </w:tc>
        <w:tc>
          <w:tcPr>
            <w:tcW w:w="2049" w:type="dxa"/>
          </w:tcPr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Вокал</w:t>
            </w:r>
          </w:p>
        </w:tc>
        <w:tc>
          <w:tcPr>
            <w:tcW w:w="1460" w:type="dxa"/>
          </w:tcPr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2</w:t>
            </w:r>
          </w:p>
        </w:tc>
        <w:tc>
          <w:tcPr>
            <w:tcW w:w="2467" w:type="dxa"/>
          </w:tcPr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Архипова А.С.</w:t>
            </w:r>
          </w:p>
        </w:tc>
      </w:tr>
      <w:tr w:rsidR="00032D45" w:rsidRPr="00EA6AA9" w:rsidTr="00032D45">
        <w:tc>
          <w:tcPr>
            <w:tcW w:w="478" w:type="dxa"/>
          </w:tcPr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3</w:t>
            </w:r>
          </w:p>
        </w:tc>
        <w:tc>
          <w:tcPr>
            <w:tcW w:w="2397" w:type="dxa"/>
          </w:tcPr>
          <w:p w:rsidR="00032D45" w:rsidRPr="00032D45" w:rsidRDefault="00032D45" w:rsidP="00305AB7">
            <w:pPr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«Бадма сэсэг»</w:t>
            </w:r>
          </w:p>
          <w:p w:rsidR="00032D45" w:rsidRPr="00032D45" w:rsidRDefault="00032D45" w:rsidP="00305AB7">
            <w:pPr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</w:p>
        </w:tc>
        <w:tc>
          <w:tcPr>
            <w:tcW w:w="2049" w:type="dxa"/>
          </w:tcPr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фольклор</w:t>
            </w:r>
          </w:p>
        </w:tc>
        <w:tc>
          <w:tcPr>
            <w:tcW w:w="1460" w:type="dxa"/>
          </w:tcPr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18</w:t>
            </w:r>
          </w:p>
        </w:tc>
        <w:tc>
          <w:tcPr>
            <w:tcW w:w="2467" w:type="dxa"/>
          </w:tcPr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Красовская  С.Д.</w:t>
            </w:r>
          </w:p>
        </w:tc>
      </w:tr>
      <w:tr w:rsidR="00032D45" w:rsidRPr="00EA6AA9" w:rsidTr="00032D45">
        <w:tc>
          <w:tcPr>
            <w:tcW w:w="478" w:type="dxa"/>
          </w:tcPr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4</w:t>
            </w:r>
          </w:p>
        </w:tc>
        <w:tc>
          <w:tcPr>
            <w:tcW w:w="2397" w:type="dxa"/>
          </w:tcPr>
          <w:p w:rsidR="00032D45" w:rsidRPr="00032D45" w:rsidRDefault="00032D45" w:rsidP="00305AB7">
            <w:pPr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«Улыбка»</w:t>
            </w:r>
          </w:p>
          <w:p w:rsidR="00032D45" w:rsidRPr="00032D45" w:rsidRDefault="00032D45" w:rsidP="00305AB7">
            <w:pPr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</w:p>
        </w:tc>
        <w:tc>
          <w:tcPr>
            <w:tcW w:w="2049" w:type="dxa"/>
          </w:tcPr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Хореография</w:t>
            </w:r>
          </w:p>
        </w:tc>
        <w:tc>
          <w:tcPr>
            <w:tcW w:w="1460" w:type="dxa"/>
          </w:tcPr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12</w:t>
            </w:r>
          </w:p>
        </w:tc>
        <w:tc>
          <w:tcPr>
            <w:tcW w:w="2467" w:type="dxa"/>
          </w:tcPr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Архипова А.С.</w:t>
            </w:r>
          </w:p>
        </w:tc>
      </w:tr>
      <w:tr w:rsidR="00032D45" w:rsidRPr="00EA6AA9" w:rsidTr="00032D45">
        <w:tc>
          <w:tcPr>
            <w:tcW w:w="478" w:type="dxa"/>
          </w:tcPr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5</w:t>
            </w:r>
          </w:p>
        </w:tc>
        <w:tc>
          <w:tcPr>
            <w:tcW w:w="2397" w:type="dxa"/>
          </w:tcPr>
          <w:p w:rsidR="00032D45" w:rsidRPr="00032D45" w:rsidRDefault="00032D45" w:rsidP="00305AB7">
            <w:pPr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«Почитай-ка»</w:t>
            </w:r>
          </w:p>
          <w:p w:rsidR="00032D45" w:rsidRPr="00032D45" w:rsidRDefault="00032D45" w:rsidP="00305AB7">
            <w:pPr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</w:p>
        </w:tc>
        <w:tc>
          <w:tcPr>
            <w:tcW w:w="2049" w:type="dxa"/>
          </w:tcPr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Театральное</w:t>
            </w:r>
          </w:p>
        </w:tc>
        <w:tc>
          <w:tcPr>
            <w:tcW w:w="1460" w:type="dxa"/>
          </w:tcPr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15</w:t>
            </w:r>
          </w:p>
        </w:tc>
        <w:tc>
          <w:tcPr>
            <w:tcW w:w="2467" w:type="dxa"/>
          </w:tcPr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Дельбеева М.К.</w:t>
            </w:r>
          </w:p>
        </w:tc>
      </w:tr>
      <w:tr w:rsidR="00032D45" w:rsidRPr="00EA6AA9" w:rsidTr="00032D45">
        <w:tc>
          <w:tcPr>
            <w:tcW w:w="478" w:type="dxa"/>
          </w:tcPr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6</w:t>
            </w:r>
          </w:p>
        </w:tc>
        <w:tc>
          <w:tcPr>
            <w:tcW w:w="2397" w:type="dxa"/>
          </w:tcPr>
          <w:p w:rsidR="00032D45" w:rsidRPr="00032D45" w:rsidRDefault="00032D45" w:rsidP="00305AB7">
            <w:pPr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«Ремикс</w:t>
            </w:r>
          </w:p>
        </w:tc>
        <w:tc>
          <w:tcPr>
            <w:tcW w:w="2049" w:type="dxa"/>
          </w:tcPr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Вокал</w:t>
            </w:r>
          </w:p>
        </w:tc>
        <w:tc>
          <w:tcPr>
            <w:tcW w:w="1460" w:type="dxa"/>
          </w:tcPr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10</w:t>
            </w:r>
          </w:p>
        </w:tc>
        <w:tc>
          <w:tcPr>
            <w:tcW w:w="2467" w:type="dxa"/>
          </w:tcPr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Дельбеева М.К.</w:t>
            </w:r>
          </w:p>
        </w:tc>
      </w:tr>
      <w:tr w:rsidR="00032D45" w:rsidRPr="00EA6AA9" w:rsidTr="00032D45">
        <w:tc>
          <w:tcPr>
            <w:tcW w:w="478" w:type="dxa"/>
          </w:tcPr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7</w:t>
            </w:r>
          </w:p>
        </w:tc>
        <w:tc>
          <w:tcPr>
            <w:tcW w:w="2397" w:type="dxa"/>
          </w:tcPr>
          <w:p w:rsidR="00032D45" w:rsidRPr="00032D45" w:rsidRDefault="00032D45" w:rsidP="00305AB7">
            <w:pPr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«Солнышко»</w:t>
            </w:r>
          </w:p>
          <w:p w:rsidR="00032D45" w:rsidRPr="00032D45" w:rsidRDefault="00032D45" w:rsidP="00305AB7">
            <w:pPr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</w:p>
        </w:tc>
        <w:tc>
          <w:tcPr>
            <w:tcW w:w="2049" w:type="dxa"/>
          </w:tcPr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Хореография</w:t>
            </w:r>
          </w:p>
        </w:tc>
        <w:tc>
          <w:tcPr>
            <w:tcW w:w="1460" w:type="dxa"/>
          </w:tcPr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8</w:t>
            </w:r>
          </w:p>
        </w:tc>
        <w:tc>
          <w:tcPr>
            <w:tcW w:w="2467" w:type="dxa"/>
          </w:tcPr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Селезнева Е.А.</w:t>
            </w:r>
          </w:p>
        </w:tc>
      </w:tr>
      <w:tr w:rsidR="00032D45" w:rsidRPr="00EA6AA9" w:rsidTr="00032D45">
        <w:tc>
          <w:tcPr>
            <w:tcW w:w="478" w:type="dxa"/>
          </w:tcPr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8</w:t>
            </w:r>
          </w:p>
        </w:tc>
        <w:tc>
          <w:tcPr>
            <w:tcW w:w="2397" w:type="dxa"/>
          </w:tcPr>
          <w:p w:rsidR="00032D45" w:rsidRPr="00032D45" w:rsidRDefault="00032D45" w:rsidP="00305AB7">
            <w:pPr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Веселая аппликация</w:t>
            </w:r>
          </w:p>
          <w:p w:rsidR="00032D45" w:rsidRPr="00032D45" w:rsidRDefault="00032D45" w:rsidP="00305AB7">
            <w:pPr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</w:p>
        </w:tc>
        <w:tc>
          <w:tcPr>
            <w:tcW w:w="2049" w:type="dxa"/>
          </w:tcPr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ДПИ</w:t>
            </w:r>
          </w:p>
        </w:tc>
        <w:tc>
          <w:tcPr>
            <w:tcW w:w="1460" w:type="dxa"/>
          </w:tcPr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9</w:t>
            </w:r>
          </w:p>
        </w:tc>
        <w:tc>
          <w:tcPr>
            <w:tcW w:w="2467" w:type="dxa"/>
          </w:tcPr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Селезнева Е.А.</w:t>
            </w:r>
          </w:p>
        </w:tc>
      </w:tr>
      <w:tr w:rsidR="00032D45" w:rsidRPr="00EA6AA9" w:rsidTr="00032D45">
        <w:tc>
          <w:tcPr>
            <w:tcW w:w="478" w:type="dxa"/>
          </w:tcPr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9</w:t>
            </w:r>
          </w:p>
        </w:tc>
        <w:tc>
          <w:tcPr>
            <w:tcW w:w="2397" w:type="dxa"/>
          </w:tcPr>
          <w:p w:rsidR="00032D45" w:rsidRPr="00032D45" w:rsidRDefault="00032D45" w:rsidP="00305AB7">
            <w:pPr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«Халтинские певуньи»</w:t>
            </w:r>
          </w:p>
        </w:tc>
        <w:tc>
          <w:tcPr>
            <w:tcW w:w="2049" w:type="dxa"/>
          </w:tcPr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Вокальное</w:t>
            </w:r>
          </w:p>
        </w:tc>
        <w:tc>
          <w:tcPr>
            <w:tcW w:w="1460" w:type="dxa"/>
          </w:tcPr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8</w:t>
            </w:r>
          </w:p>
        </w:tc>
        <w:tc>
          <w:tcPr>
            <w:tcW w:w="2467" w:type="dxa"/>
          </w:tcPr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Устиненко С.В.</w:t>
            </w:r>
          </w:p>
        </w:tc>
      </w:tr>
      <w:tr w:rsidR="00032D45" w:rsidRPr="00EA6AA9" w:rsidTr="00032D45">
        <w:tc>
          <w:tcPr>
            <w:tcW w:w="478" w:type="dxa"/>
          </w:tcPr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10</w:t>
            </w:r>
          </w:p>
        </w:tc>
        <w:tc>
          <w:tcPr>
            <w:tcW w:w="2397" w:type="dxa"/>
          </w:tcPr>
          <w:p w:rsidR="00032D45" w:rsidRPr="00032D45" w:rsidRDefault="00032D45" w:rsidP="00305AB7">
            <w:pPr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«</w:t>
            </w:r>
            <w:proofErr w:type="gramStart"/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Очумелые</w:t>
            </w:r>
            <w:proofErr w:type="gramEnd"/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 xml:space="preserve"> ручки»</w:t>
            </w:r>
          </w:p>
        </w:tc>
        <w:tc>
          <w:tcPr>
            <w:tcW w:w="2049" w:type="dxa"/>
          </w:tcPr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ДПИ</w:t>
            </w:r>
          </w:p>
        </w:tc>
        <w:tc>
          <w:tcPr>
            <w:tcW w:w="1460" w:type="dxa"/>
          </w:tcPr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9</w:t>
            </w:r>
          </w:p>
        </w:tc>
        <w:tc>
          <w:tcPr>
            <w:tcW w:w="2467" w:type="dxa"/>
          </w:tcPr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Устиненко С.В.</w:t>
            </w:r>
          </w:p>
        </w:tc>
      </w:tr>
      <w:tr w:rsidR="00032D45" w:rsidRPr="00EA6AA9" w:rsidTr="00032D45">
        <w:tc>
          <w:tcPr>
            <w:tcW w:w="478" w:type="dxa"/>
          </w:tcPr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11</w:t>
            </w:r>
          </w:p>
        </w:tc>
        <w:tc>
          <w:tcPr>
            <w:tcW w:w="2397" w:type="dxa"/>
          </w:tcPr>
          <w:p w:rsidR="00032D45" w:rsidRPr="00032D45" w:rsidRDefault="00032D45" w:rsidP="00305AB7">
            <w:pPr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«Волшебные краски»</w:t>
            </w:r>
          </w:p>
        </w:tc>
        <w:tc>
          <w:tcPr>
            <w:tcW w:w="2049" w:type="dxa"/>
          </w:tcPr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Изобразительное</w:t>
            </w:r>
          </w:p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</w:p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ДПИ</w:t>
            </w:r>
          </w:p>
        </w:tc>
        <w:tc>
          <w:tcPr>
            <w:tcW w:w="1460" w:type="dxa"/>
          </w:tcPr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10</w:t>
            </w:r>
          </w:p>
        </w:tc>
        <w:tc>
          <w:tcPr>
            <w:tcW w:w="2467" w:type="dxa"/>
          </w:tcPr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Красовская С.Д.</w:t>
            </w:r>
          </w:p>
        </w:tc>
      </w:tr>
      <w:tr w:rsidR="00032D45" w:rsidRPr="00EA6AA9" w:rsidTr="00032D45">
        <w:tc>
          <w:tcPr>
            <w:tcW w:w="478" w:type="dxa"/>
          </w:tcPr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12</w:t>
            </w:r>
          </w:p>
        </w:tc>
        <w:tc>
          <w:tcPr>
            <w:tcW w:w="2397" w:type="dxa"/>
          </w:tcPr>
          <w:p w:rsidR="00032D45" w:rsidRPr="00032D45" w:rsidRDefault="00032D45" w:rsidP="00305AB7">
            <w:pPr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«Ну</w:t>
            </w:r>
            <w:proofErr w:type="gramStart"/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.</w:t>
            </w:r>
            <w:proofErr w:type="gramEnd"/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 xml:space="preserve"> </w:t>
            </w:r>
            <w:proofErr w:type="gramStart"/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п</w:t>
            </w:r>
            <w:proofErr w:type="gramEnd"/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огоди!»</w:t>
            </w:r>
          </w:p>
        </w:tc>
        <w:tc>
          <w:tcPr>
            <w:tcW w:w="2049" w:type="dxa"/>
          </w:tcPr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Любительский</w:t>
            </w:r>
          </w:p>
        </w:tc>
        <w:tc>
          <w:tcPr>
            <w:tcW w:w="1460" w:type="dxa"/>
          </w:tcPr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11</w:t>
            </w:r>
          </w:p>
        </w:tc>
        <w:tc>
          <w:tcPr>
            <w:tcW w:w="2467" w:type="dxa"/>
          </w:tcPr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Архипова  А.С.</w:t>
            </w:r>
          </w:p>
        </w:tc>
      </w:tr>
      <w:tr w:rsidR="00032D45" w:rsidRPr="00EA6AA9" w:rsidTr="00032D45">
        <w:tc>
          <w:tcPr>
            <w:tcW w:w="478" w:type="dxa"/>
          </w:tcPr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13</w:t>
            </w:r>
          </w:p>
        </w:tc>
        <w:tc>
          <w:tcPr>
            <w:tcW w:w="2397" w:type="dxa"/>
          </w:tcPr>
          <w:p w:rsidR="00032D45" w:rsidRPr="00032D45" w:rsidRDefault="00032D45" w:rsidP="00305AB7">
            <w:pPr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«Поговорим на родном»</w:t>
            </w:r>
          </w:p>
        </w:tc>
        <w:tc>
          <w:tcPr>
            <w:tcW w:w="2049" w:type="dxa"/>
          </w:tcPr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Любительский</w:t>
            </w:r>
          </w:p>
        </w:tc>
        <w:tc>
          <w:tcPr>
            <w:tcW w:w="1460" w:type="dxa"/>
          </w:tcPr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16</w:t>
            </w:r>
          </w:p>
        </w:tc>
        <w:tc>
          <w:tcPr>
            <w:tcW w:w="2467" w:type="dxa"/>
          </w:tcPr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Красовская С.Д.</w:t>
            </w:r>
          </w:p>
        </w:tc>
      </w:tr>
      <w:tr w:rsidR="00032D45" w:rsidRPr="00EA6AA9" w:rsidTr="00032D45">
        <w:tc>
          <w:tcPr>
            <w:tcW w:w="478" w:type="dxa"/>
          </w:tcPr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14</w:t>
            </w:r>
          </w:p>
        </w:tc>
        <w:tc>
          <w:tcPr>
            <w:tcW w:w="2397" w:type="dxa"/>
          </w:tcPr>
          <w:p w:rsidR="00032D45" w:rsidRPr="00032D45" w:rsidRDefault="00032D45" w:rsidP="00305AB7">
            <w:pPr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«Хозяюшка»</w:t>
            </w:r>
          </w:p>
        </w:tc>
        <w:tc>
          <w:tcPr>
            <w:tcW w:w="2049" w:type="dxa"/>
          </w:tcPr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ДПИ</w:t>
            </w:r>
          </w:p>
        </w:tc>
        <w:tc>
          <w:tcPr>
            <w:tcW w:w="1460" w:type="dxa"/>
          </w:tcPr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10</w:t>
            </w:r>
          </w:p>
        </w:tc>
        <w:tc>
          <w:tcPr>
            <w:tcW w:w="2467" w:type="dxa"/>
          </w:tcPr>
          <w:p w:rsidR="00032D45" w:rsidRPr="00032D45" w:rsidRDefault="00032D45" w:rsidP="00305AB7">
            <w:pPr>
              <w:pStyle w:val="a3"/>
              <w:ind w:left="0"/>
              <w:rPr>
                <w:rFonts w:ascii="Monotype Corsiva" w:hAnsi="Monotype Corsiva" w:cs="Times New Roman"/>
                <w:color w:val="FF0000"/>
                <w:sz w:val="28"/>
                <w:szCs w:val="28"/>
              </w:rPr>
            </w:pPr>
            <w:r w:rsidRPr="00032D45">
              <w:rPr>
                <w:rFonts w:ascii="Monotype Corsiva" w:hAnsi="Monotype Corsiva" w:cs="Times New Roman"/>
                <w:color w:val="FF0000"/>
                <w:sz w:val="28"/>
                <w:szCs w:val="28"/>
              </w:rPr>
              <w:t>Селезнева Е.А.</w:t>
            </w:r>
          </w:p>
        </w:tc>
      </w:tr>
    </w:tbl>
    <w:p w:rsidR="00C94996" w:rsidRDefault="00C94996"/>
    <w:sectPr w:rsidR="00C94996" w:rsidSect="009E61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32D45"/>
    <w:rsid w:val="00032D45"/>
    <w:rsid w:val="00353F67"/>
    <w:rsid w:val="009E6145"/>
    <w:rsid w:val="00C94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1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2D45"/>
    <w:pPr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032D4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111</Words>
  <Characters>637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2023-02-09T13:09:00Z</dcterms:created>
  <dcterms:modified xsi:type="dcterms:W3CDTF">2023-02-09T13:25:00Z</dcterms:modified>
</cp:coreProperties>
</file>